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85D35">
      <w:pPr>
        <w:jc w:val="center"/>
        <w:rPr>
          <w:b/>
          <w:bCs/>
          <w:sz w:val="24"/>
          <w:szCs w:val="22"/>
        </w:rPr>
      </w:pPr>
      <w:r>
        <w:rPr>
          <w:rFonts w:hint="eastAsia"/>
          <w:b/>
          <w:bCs/>
          <w:sz w:val="24"/>
          <w:szCs w:val="22"/>
        </w:rPr>
        <w:t>第二十二届网络科学与工程论坛通知（第一轮）</w:t>
      </w:r>
    </w:p>
    <w:p w14:paraId="50BC9883">
      <w:pPr>
        <w:spacing w:after="0" w:line="260" w:lineRule="auto"/>
        <w:ind w:firstLine="420" w:firstLineChars="200"/>
        <w:jc w:val="both"/>
      </w:pPr>
      <w:r>
        <w:t>由中国工业与应用数学学会主办，太原科技大学、太原理工大学、中国工业与应用数学学会复杂网络与复杂系统专业委员会承办的</w:t>
      </w:r>
      <w:r>
        <w:rPr>
          <w:rFonts w:hint="eastAsia"/>
        </w:rPr>
        <w:t>“</w:t>
      </w:r>
      <w:r>
        <w:t>第二十二届网络科学与工程论坛</w:t>
      </w:r>
      <w:r>
        <w:rPr>
          <w:rFonts w:hint="eastAsia"/>
        </w:rPr>
        <w:t>”</w:t>
      </w:r>
      <w:r>
        <w:t>将于202</w:t>
      </w:r>
      <w:r>
        <w:rPr>
          <w:rFonts w:hint="eastAsia"/>
        </w:rPr>
        <w:t>6</w:t>
      </w:r>
      <w:r>
        <w:t>年4月10</w:t>
      </w:r>
      <w:r>
        <w:rPr>
          <w:rFonts w:hint="eastAsia" w:ascii="宋体" w:hAnsi="宋体" w:eastAsia="宋体" w:cs="宋体"/>
        </w:rPr>
        <w:t>－</w:t>
      </w:r>
      <w:r>
        <w:t>12日在山西省太原市湖滨国际大酒店召开。</w:t>
      </w:r>
    </w:p>
    <w:p w14:paraId="6E33C6C2">
      <w:pPr>
        <w:spacing w:after="0" w:line="260" w:lineRule="auto"/>
        <w:ind w:firstLine="420" w:firstLineChars="200"/>
        <w:jc w:val="both"/>
      </w:pPr>
      <w:r>
        <w:t>本次论坛旨在为复杂网络与复杂系统及其相关领域的学者与技术人员提供一个学术交流平台，展示网络科学与工程领域最新的理论与技术成果。论坛将采取大会报告和专题分组报告的形式进行交流。现面向复杂网络与复杂系统专业委员会专家及领域内学者公开征集学术专题</w:t>
      </w:r>
      <w:r>
        <w:rPr>
          <w:rFonts w:hint="eastAsia"/>
        </w:rPr>
        <w:t>（12</w:t>
      </w:r>
      <w:r>
        <w:rPr>
          <w:rFonts w:hint="eastAsia" w:ascii="宋体" w:hAnsi="宋体" w:eastAsia="宋体" w:cs="宋体"/>
        </w:rPr>
        <w:t>－</w:t>
      </w:r>
      <w:r>
        <w:t>16个</w:t>
      </w:r>
      <w:r>
        <w:rPr>
          <w:rFonts w:hint="eastAsia"/>
        </w:rPr>
        <w:t>）</w:t>
      </w:r>
      <w:r>
        <w:t>，诚邀各位专家踊跃提议。</w:t>
      </w:r>
    </w:p>
    <w:p w14:paraId="535CF344">
      <w:pPr>
        <w:spacing w:after="0" w:line="260" w:lineRule="auto"/>
        <w:ind w:firstLine="420" w:firstLineChars="200"/>
        <w:jc w:val="both"/>
      </w:pPr>
    </w:p>
    <w:p w14:paraId="2FED5C09">
      <w:pPr>
        <w:spacing w:after="0" w:line="260" w:lineRule="auto"/>
      </w:pPr>
      <w:r>
        <w:rPr>
          <w:rFonts w:hint="eastAsia"/>
        </w:rPr>
        <w:t>一、</w:t>
      </w:r>
      <w:r>
        <w:t>专题</w:t>
      </w:r>
      <w:r>
        <w:rPr>
          <w:rFonts w:hint="eastAsia"/>
        </w:rPr>
        <w:t>报告主题范围包括但不限于：</w:t>
      </w:r>
    </w:p>
    <w:p w14:paraId="3FF08110">
      <w:pPr>
        <w:numPr>
          <w:ilvl w:val="0"/>
          <w:numId w:val="1"/>
        </w:numPr>
        <w:spacing w:after="0" w:line="260" w:lineRule="auto"/>
        <w:ind w:firstLine="420" w:firstLineChars="200"/>
        <w:jc w:val="both"/>
      </w:pPr>
      <w:r>
        <w:rPr>
          <w:rFonts w:hint="eastAsia"/>
        </w:rPr>
        <w:t>复杂网络建模、结构与功能分析；</w:t>
      </w:r>
    </w:p>
    <w:p w14:paraId="08941AB5">
      <w:pPr>
        <w:numPr>
          <w:ilvl w:val="0"/>
          <w:numId w:val="1"/>
        </w:numPr>
        <w:spacing w:after="0" w:line="260" w:lineRule="auto"/>
        <w:ind w:firstLine="420" w:firstLineChars="200"/>
        <w:jc w:val="both"/>
      </w:pPr>
      <w:r>
        <w:rPr>
          <w:rFonts w:hint="eastAsia"/>
        </w:rPr>
        <w:t>复杂网络控制与优化；</w:t>
      </w:r>
      <w:bookmarkStart w:id="0" w:name="_GoBack"/>
      <w:bookmarkEnd w:id="0"/>
    </w:p>
    <w:p w14:paraId="34D147B4">
      <w:pPr>
        <w:numPr>
          <w:ilvl w:val="0"/>
          <w:numId w:val="1"/>
        </w:numPr>
        <w:spacing w:after="0" w:line="260" w:lineRule="auto"/>
        <w:ind w:firstLine="420" w:firstLineChars="200"/>
        <w:jc w:val="both"/>
      </w:pPr>
      <w:r>
        <w:rPr>
          <w:rFonts w:hint="eastAsia"/>
        </w:rPr>
        <w:t>复杂网络上的动力学：同步、传播、博弈等；</w:t>
      </w:r>
    </w:p>
    <w:p w14:paraId="5BB895D6">
      <w:pPr>
        <w:numPr>
          <w:ilvl w:val="0"/>
          <w:numId w:val="1"/>
        </w:numPr>
        <w:spacing w:after="0" w:line="260" w:lineRule="auto"/>
        <w:ind w:firstLine="420" w:firstLineChars="200"/>
        <w:jc w:val="both"/>
      </w:pPr>
      <w:r>
        <w:rPr>
          <w:rFonts w:hint="eastAsia"/>
        </w:rPr>
        <w:t>社会、经济、技术网络等网络分析；</w:t>
      </w:r>
    </w:p>
    <w:p w14:paraId="53591D97">
      <w:pPr>
        <w:numPr>
          <w:ilvl w:val="0"/>
          <w:numId w:val="1"/>
        </w:numPr>
        <w:spacing w:after="0" w:line="260" w:lineRule="auto"/>
        <w:ind w:firstLine="420" w:firstLineChars="200"/>
        <w:jc w:val="both"/>
      </w:pPr>
      <w:r>
        <w:rPr>
          <w:rFonts w:hint="eastAsia"/>
        </w:rPr>
        <w:t>生物网络、系统生物学、生物动力系统等；</w:t>
      </w:r>
    </w:p>
    <w:p w14:paraId="1CD10472">
      <w:pPr>
        <w:numPr>
          <w:ilvl w:val="0"/>
          <w:numId w:val="1"/>
        </w:numPr>
        <w:spacing w:after="0" w:line="260" w:lineRule="auto"/>
        <w:ind w:firstLine="420" w:firstLineChars="200"/>
        <w:jc w:val="both"/>
      </w:pPr>
      <w:r>
        <w:rPr>
          <w:rFonts w:hint="eastAsia"/>
        </w:rPr>
        <w:t>分数阶网络、高阶网络与动力学分析；</w:t>
      </w:r>
    </w:p>
    <w:p w14:paraId="19A4540C">
      <w:pPr>
        <w:numPr>
          <w:ilvl w:val="0"/>
          <w:numId w:val="1"/>
        </w:numPr>
        <w:spacing w:after="0" w:line="260" w:lineRule="auto"/>
        <w:ind w:firstLine="420" w:firstLineChars="200"/>
        <w:jc w:val="both"/>
      </w:pPr>
      <w:r>
        <w:rPr>
          <w:rFonts w:hint="eastAsia"/>
        </w:rPr>
        <w:t>群体智能与人类行为动力学；</w:t>
      </w:r>
    </w:p>
    <w:p w14:paraId="5039008A">
      <w:pPr>
        <w:numPr>
          <w:ilvl w:val="0"/>
          <w:numId w:val="1"/>
        </w:numPr>
        <w:spacing w:after="0" w:line="260" w:lineRule="auto"/>
        <w:ind w:firstLine="420" w:firstLineChars="200"/>
        <w:jc w:val="both"/>
      </w:pPr>
      <w:r>
        <w:rPr>
          <w:rFonts w:hint="eastAsia"/>
        </w:rPr>
        <w:t>多智能体系统与具身智能；</w:t>
      </w:r>
    </w:p>
    <w:p w14:paraId="35D6801B">
      <w:pPr>
        <w:numPr>
          <w:ilvl w:val="0"/>
          <w:numId w:val="1"/>
        </w:numPr>
        <w:spacing w:after="0" w:line="260" w:lineRule="auto"/>
        <w:ind w:firstLine="420" w:firstLineChars="200"/>
        <w:jc w:val="both"/>
      </w:pPr>
      <w:r>
        <w:rPr>
          <w:rFonts w:hint="eastAsia"/>
        </w:rPr>
        <w:t>网络安全基础理论及应用；</w:t>
      </w:r>
    </w:p>
    <w:p w14:paraId="00FD5AB6">
      <w:pPr>
        <w:numPr>
          <w:ilvl w:val="0"/>
          <w:numId w:val="1"/>
        </w:numPr>
        <w:spacing w:after="0" w:line="260" w:lineRule="auto"/>
        <w:ind w:firstLine="420" w:firstLineChars="200"/>
        <w:jc w:val="both"/>
      </w:pPr>
      <w:r>
        <w:rPr>
          <w:rFonts w:hint="eastAsia"/>
        </w:rPr>
        <w:t>复杂网络与大数据分析、人工智能计算、图网络机器学习；</w:t>
      </w:r>
    </w:p>
    <w:p w14:paraId="128DB5DC">
      <w:pPr>
        <w:numPr>
          <w:ilvl w:val="0"/>
          <w:numId w:val="1"/>
        </w:numPr>
        <w:spacing w:after="0" w:line="260" w:lineRule="auto"/>
        <w:ind w:firstLine="420" w:firstLineChars="200"/>
        <w:jc w:val="both"/>
      </w:pPr>
      <w:r>
        <w:rPr>
          <w:rFonts w:hint="eastAsia"/>
        </w:rPr>
        <w:t>复杂网络应用：链路预测与推荐算法、交通、路由等；</w:t>
      </w:r>
    </w:p>
    <w:p w14:paraId="6186862C">
      <w:pPr>
        <w:numPr>
          <w:ilvl w:val="0"/>
          <w:numId w:val="1"/>
        </w:numPr>
        <w:spacing w:after="0" w:line="260" w:lineRule="auto"/>
        <w:ind w:firstLine="420" w:firstLineChars="200"/>
        <w:jc w:val="both"/>
      </w:pPr>
      <w:r>
        <w:rPr>
          <w:rFonts w:hint="eastAsia"/>
        </w:rPr>
        <w:t>复杂系统与人工智能以及其他学科的交叉研究等。</w:t>
      </w:r>
    </w:p>
    <w:p w14:paraId="00D635BE">
      <w:pPr>
        <w:spacing w:after="0" w:line="260" w:lineRule="auto"/>
        <w:ind w:left="420" w:leftChars="200"/>
        <w:jc w:val="both"/>
      </w:pPr>
    </w:p>
    <w:p w14:paraId="34D87D76">
      <w:pPr>
        <w:spacing w:after="0" w:line="260" w:lineRule="auto"/>
        <w:ind w:firstLine="420" w:firstLineChars="200"/>
      </w:pPr>
      <w:r>
        <w:t>请注意：专题征集截止日期为202</w:t>
      </w:r>
      <w:r>
        <w:rPr>
          <w:rFonts w:hint="eastAsia"/>
        </w:rPr>
        <w:t>6</w:t>
      </w:r>
      <w:r>
        <w:t>年1月</w:t>
      </w:r>
      <w:r>
        <w:rPr>
          <w:rFonts w:hint="eastAsia"/>
        </w:rPr>
        <w:t>20</w:t>
      </w:r>
      <w:r>
        <w:t>日</w:t>
      </w:r>
      <w:r>
        <w:rPr>
          <w:rFonts w:hint="eastAsia"/>
        </w:rPr>
        <w:t>，</w:t>
      </w:r>
      <w:r>
        <w:t>请有意向的专家在</w:t>
      </w:r>
      <w:r>
        <w:rPr>
          <w:rFonts w:hint="eastAsia"/>
        </w:rPr>
        <w:t>截止</w:t>
      </w:r>
      <w:r>
        <w:t>日期前</w:t>
      </w:r>
      <w:r>
        <w:rPr>
          <w:rFonts w:hint="eastAsia"/>
        </w:rPr>
        <w:t>填写附件1并发送至征集邮箱</w:t>
      </w:r>
      <w:r>
        <w:t>：</w:t>
      </w:r>
      <w:r>
        <w:fldChar w:fldCharType="begin"/>
      </w:r>
      <w:r>
        <w:instrText xml:space="preserve"> HYPERLINK "mailto:cnetsci2026@163.com。" </w:instrText>
      </w:r>
      <w:r>
        <w:fldChar w:fldCharType="separate"/>
      </w:r>
      <w:r>
        <w:rPr>
          <w:rStyle w:val="11"/>
        </w:rPr>
        <w:t>cnetsci2026@163.com。</w:t>
      </w:r>
      <w:r>
        <w:rPr>
          <w:rStyle w:val="11"/>
        </w:rPr>
        <w:fldChar w:fldCharType="end"/>
      </w:r>
    </w:p>
    <w:p w14:paraId="76EC09FD">
      <w:pPr>
        <w:spacing w:after="0" w:line="260" w:lineRule="auto"/>
        <w:ind w:firstLine="420" w:firstLineChars="200"/>
      </w:pPr>
    </w:p>
    <w:p w14:paraId="384BA9C9">
      <w:pPr>
        <w:spacing w:after="0" w:line="260" w:lineRule="auto"/>
      </w:pPr>
      <w:r>
        <w:rPr>
          <w:rFonts w:hint="eastAsia"/>
        </w:rPr>
        <w:t>二、会议注册</w:t>
      </w:r>
    </w:p>
    <w:p w14:paraId="1BDC73C7">
      <w:pPr>
        <w:spacing w:after="0" w:line="260" w:lineRule="auto"/>
        <w:ind w:firstLine="420" w:firstLineChars="200"/>
      </w:pPr>
      <w:r>
        <w:rPr>
          <w:rFonts w:hint="eastAsia"/>
        </w:rPr>
        <w:t>参会老师和学生需要注册会议。</w:t>
      </w:r>
    </w:p>
    <w:p w14:paraId="3572F6C4">
      <w:pPr>
        <w:spacing w:after="0" w:line="260" w:lineRule="auto"/>
        <w:ind w:firstLine="420" w:firstLineChars="200"/>
        <w:jc w:val="both"/>
      </w:pPr>
      <w:r>
        <w:t>会议注册费</w:t>
      </w:r>
      <w:r>
        <w:rPr>
          <w:rFonts w:hint="eastAsia"/>
        </w:rPr>
        <w:t xml:space="preserve">方式：访问中国工业与应用数学学会注册系统 ( </w:t>
      </w:r>
      <w:r>
        <w:fldChar w:fldCharType="begin"/>
      </w:r>
      <w:r>
        <w:instrText xml:space="preserve"> HYPERLINK "https://s.csiam.org.cn/" </w:instrText>
      </w:r>
      <w:r>
        <w:fldChar w:fldCharType="separate"/>
      </w:r>
      <w:r>
        <w:rPr>
          <w:rStyle w:val="11"/>
        </w:rPr>
        <w:t>https://s.csiam.org.cn/</w:t>
      </w:r>
      <w:r>
        <w:rPr>
          <w:rStyle w:val="11"/>
        </w:rPr>
        <w:fldChar w:fldCharType="end"/>
      </w:r>
      <w:r>
        <w:rPr>
          <w:rFonts w:hint="eastAsia"/>
        </w:rPr>
        <w:t xml:space="preserve"> )，登录后选择CNetSci 2026 (第二十二届网络科学与工程论坛2026年4月10-12日, 山西太原)。进行注册缴费。</w:t>
      </w:r>
    </w:p>
    <w:tbl>
      <w:tblPr>
        <w:tblStyle w:val="8"/>
        <w:tblW w:w="8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706"/>
        <w:gridCol w:w="1669"/>
        <w:gridCol w:w="1555"/>
      </w:tblGrid>
      <w:tr w14:paraId="461B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6" w:type="dxa"/>
          </w:tcPr>
          <w:p w14:paraId="1D807F1C">
            <w:pPr>
              <w:widowControl w:val="0"/>
              <w:spacing w:after="0" w:line="260" w:lineRule="auto"/>
              <w:ind w:firstLine="420" w:firstLineChars="200"/>
              <w:jc w:val="left"/>
              <w:rPr>
                <w:rFonts w:hint="eastAsia" w:asciiTheme="minorEastAsia" w:hAnsiTheme="minorEastAsia"/>
              </w:rPr>
            </w:pPr>
            <w:r>
              <w:rPr>
                <w:rFonts w:asciiTheme="minorEastAsia" w:hAnsiTheme="minorEastAsia"/>
              </w:rPr>
              <w:t>        </w:t>
            </w:r>
          </w:p>
        </w:tc>
        <w:tc>
          <w:tcPr>
            <w:tcW w:w="2706" w:type="dxa"/>
          </w:tcPr>
          <w:p w14:paraId="659925A5">
            <w:pPr>
              <w:widowControl w:val="0"/>
              <w:spacing w:after="0" w:line="260" w:lineRule="auto"/>
              <w:ind w:firstLine="420" w:firstLineChars="200"/>
              <w:jc w:val="left"/>
              <w:rPr>
                <w:rFonts w:hint="eastAsia" w:asciiTheme="minorEastAsia" w:hAnsiTheme="minorEastAsia"/>
              </w:rPr>
            </w:pPr>
            <w:r>
              <w:rPr>
                <w:rFonts w:asciiTheme="minorEastAsia" w:hAnsiTheme="minorEastAsia"/>
              </w:rPr>
              <w:t>202</w:t>
            </w:r>
            <w:r>
              <w:rPr>
                <w:rFonts w:hint="eastAsia" w:asciiTheme="minorEastAsia" w:hAnsiTheme="minorEastAsia"/>
              </w:rPr>
              <w:t>6</w:t>
            </w:r>
            <w:r>
              <w:rPr>
                <w:rFonts w:asciiTheme="minorEastAsia" w:hAnsiTheme="minorEastAsia"/>
              </w:rPr>
              <w:t>年</w:t>
            </w:r>
            <w:r>
              <w:rPr>
                <w:rFonts w:hint="eastAsia" w:asciiTheme="minorEastAsia" w:hAnsiTheme="minorEastAsia"/>
              </w:rPr>
              <w:t>4</w:t>
            </w:r>
            <w:r>
              <w:rPr>
                <w:rFonts w:asciiTheme="minorEastAsia" w:hAnsiTheme="minorEastAsia"/>
              </w:rPr>
              <w:t>月</w:t>
            </w:r>
            <w:r>
              <w:rPr>
                <w:rFonts w:hint="eastAsia" w:asciiTheme="minorEastAsia" w:hAnsiTheme="minorEastAsia"/>
              </w:rPr>
              <w:t>1</w:t>
            </w:r>
            <w:r>
              <w:rPr>
                <w:rFonts w:asciiTheme="minorEastAsia" w:hAnsiTheme="minorEastAsia"/>
              </w:rPr>
              <w:t>日前</w:t>
            </w:r>
          </w:p>
        </w:tc>
        <w:tc>
          <w:tcPr>
            <w:tcW w:w="0" w:type="auto"/>
          </w:tcPr>
          <w:p w14:paraId="3F4607EE">
            <w:pPr>
              <w:widowControl w:val="0"/>
              <w:spacing w:after="0" w:line="260" w:lineRule="auto"/>
              <w:ind w:firstLine="420" w:firstLineChars="200"/>
              <w:jc w:val="left"/>
              <w:rPr>
                <w:rFonts w:hint="eastAsia" w:asciiTheme="minorEastAsia" w:hAnsiTheme="minorEastAsia"/>
              </w:rPr>
            </w:pPr>
            <w:r>
              <w:rPr>
                <w:rFonts w:asciiTheme="minorEastAsia" w:hAnsiTheme="minorEastAsia"/>
              </w:rPr>
              <w:t>202</w:t>
            </w:r>
            <w:r>
              <w:rPr>
                <w:rFonts w:hint="eastAsia" w:asciiTheme="minorEastAsia" w:hAnsiTheme="minorEastAsia"/>
              </w:rPr>
              <w:t>6</w:t>
            </w:r>
            <w:r>
              <w:rPr>
                <w:rFonts w:asciiTheme="minorEastAsia" w:hAnsiTheme="minorEastAsia"/>
              </w:rPr>
              <w:t>年4月1日后</w:t>
            </w:r>
          </w:p>
        </w:tc>
        <w:tc>
          <w:tcPr>
            <w:tcW w:w="1555" w:type="dxa"/>
          </w:tcPr>
          <w:p w14:paraId="7CAAF8E5">
            <w:pPr>
              <w:widowControl w:val="0"/>
              <w:spacing w:after="0" w:line="260" w:lineRule="auto"/>
              <w:ind w:firstLine="420" w:firstLineChars="200"/>
              <w:jc w:val="left"/>
              <w:rPr>
                <w:rFonts w:hint="eastAsia" w:asciiTheme="minorEastAsia" w:hAnsiTheme="minorEastAsia"/>
              </w:rPr>
            </w:pPr>
            <w:r>
              <w:rPr>
                <w:rFonts w:asciiTheme="minorEastAsia" w:hAnsiTheme="minorEastAsia"/>
              </w:rPr>
              <w:t>现场注册</w:t>
            </w:r>
          </w:p>
        </w:tc>
      </w:tr>
      <w:tr w14:paraId="695B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tcPr>
          <w:p w14:paraId="21A4BC1A">
            <w:pPr>
              <w:widowControl w:val="0"/>
              <w:spacing w:after="0" w:line="260" w:lineRule="auto"/>
              <w:jc w:val="left"/>
              <w:rPr>
                <w:rFonts w:hint="eastAsia" w:asciiTheme="minorEastAsia" w:hAnsiTheme="minorEastAsia"/>
              </w:rPr>
            </w:pPr>
            <w:r>
              <w:rPr>
                <w:rFonts w:asciiTheme="minorEastAsia" w:hAnsiTheme="minorEastAsia"/>
              </w:rPr>
              <w:t>教师</w:t>
            </w:r>
          </w:p>
        </w:tc>
        <w:tc>
          <w:tcPr>
            <w:tcW w:w="2706" w:type="dxa"/>
          </w:tcPr>
          <w:p w14:paraId="0B190D4D">
            <w:pPr>
              <w:widowControl w:val="0"/>
              <w:spacing w:after="0" w:line="260" w:lineRule="auto"/>
              <w:ind w:firstLine="420" w:firstLineChars="200"/>
              <w:jc w:val="left"/>
              <w:rPr>
                <w:rFonts w:hint="eastAsia" w:asciiTheme="minorEastAsia" w:hAnsiTheme="minorEastAsia"/>
              </w:rPr>
            </w:pPr>
            <w:r>
              <w:rPr>
                <w:rFonts w:asciiTheme="minorEastAsia" w:hAnsiTheme="minorEastAsia"/>
              </w:rPr>
              <w:t>￥1400元</w:t>
            </w:r>
          </w:p>
          <w:p w14:paraId="47D0E359">
            <w:pPr>
              <w:widowControl w:val="0"/>
              <w:spacing w:after="0" w:line="260" w:lineRule="auto"/>
              <w:ind w:firstLine="420" w:firstLineChars="200"/>
              <w:jc w:val="left"/>
              <w:rPr>
                <w:rFonts w:hint="eastAsia" w:asciiTheme="minorEastAsia" w:hAnsiTheme="minorEastAsia"/>
              </w:rPr>
            </w:pPr>
            <w:r>
              <w:rPr>
                <w:rFonts w:asciiTheme="minorEastAsia" w:hAnsiTheme="minorEastAsia"/>
              </w:rPr>
              <w:t>（CSIAM教师会员1</w:t>
            </w:r>
            <w:r>
              <w:rPr>
                <w:rFonts w:hint="eastAsia" w:asciiTheme="minorEastAsia" w:hAnsiTheme="minorEastAsia"/>
              </w:rPr>
              <w:t>2</w:t>
            </w:r>
            <w:r>
              <w:rPr>
                <w:rFonts w:asciiTheme="minorEastAsia" w:hAnsiTheme="minorEastAsia"/>
              </w:rPr>
              <w:t>00元）</w:t>
            </w:r>
          </w:p>
        </w:tc>
        <w:tc>
          <w:tcPr>
            <w:tcW w:w="0" w:type="auto"/>
          </w:tcPr>
          <w:p w14:paraId="701F31CB">
            <w:pPr>
              <w:widowControl w:val="0"/>
              <w:spacing w:after="0" w:line="260" w:lineRule="auto"/>
              <w:jc w:val="left"/>
              <w:rPr>
                <w:rFonts w:hint="eastAsia" w:asciiTheme="minorEastAsia" w:hAnsiTheme="minorEastAsia"/>
              </w:rPr>
            </w:pPr>
            <w:r>
              <w:rPr>
                <w:rFonts w:asciiTheme="minorEastAsia" w:hAnsiTheme="minorEastAsia"/>
              </w:rPr>
              <w:t>￥1600元</w:t>
            </w:r>
          </w:p>
          <w:p w14:paraId="33AEA620">
            <w:pPr>
              <w:widowControl w:val="0"/>
              <w:spacing w:after="0" w:line="260" w:lineRule="auto"/>
              <w:jc w:val="left"/>
              <w:rPr>
                <w:rFonts w:hint="eastAsia" w:asciiTheme="minorEastAsia" w:hAnsiTheme="minorEastAsia"/>
              </w:rPr>
            </w:pPr>
            <w:r>
              <w:rPr>
                <w:rFonts w:asciiTheme="minorEastAsia" w:hAnsiTheme="minorEastAsia"/>
              </w:rPr>
              <w:t>（CSIAM教师会员1</w:t>
            </w:r>
            <w:r>
              <w:rPr>
                <w:rFonts w:hint="eastAsia" w:asciiTheme="minorEastAsia" w:hAnsiTheme="minorEastAsia"/>
              </w:rPr>
              <w:t>4</w:t>
            </w:r>
            <w:r>
              <w:rPr>
                <w:rFonts w:asciiTheme="minorEastAsia" w:hAnsiTheme="minorEastAsia"/>
              </w:rPr>
              <w:t>00元）</w:t>
            </w:r>
          </w:p>
        </w:tc>
        <w:tc>
          <w:tcPr>
            <w:tcW w:w="1555" w:type="dxa"/>
          </w:tcPr>
          <w:p w14:paraId="4E27D677">
            <w:pPr>
              <w:widowControl w:val="0"/>
              <w:spacing w:after="0" w:line="260" w:lineRule="auto"/>
              <w:ind w:firstLine="420" w:firstLineChars="200"/>
              <w:jc w:val="left"/>
              <w:rPr>
                <w:rFonts w:hint="eastAsia" w:asciiTheme="minorEastAsia" w:hAnsiTheme="minorEastAsia"/>
              </w:rPr>
            </w:pPr>
            <w:r>
              <w:rPr>
                <w:rFonts w:asciiTheme="minorEastAsia" w:hAnsiTheme="minorEastAsia"/>
              </w:rPr>
              <w:t>￥1600元</w:t>
            </w:r>
          </w:p>
        </w:tc>
      </w:tr>
      <w:tr w14:paraId="7245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tcPr>
          <w:p w14:paraId="76487C9E">
            <w:pPr>
              <w:widowControl w:val="0"/>
              <w:spacing w:after="0" w:line="260" w:lineRule="auto"/>
              <w:jc w:val="left"/>
              <w:rPr>
                <w:rFonts w:hint="eastAsia" w:asciiTheme="minorEastAsia" w:hAnsiTheme="minorEastAsia"/>
              </w:rPr>
            </w:pPr>
            <w:r>
              <w:rPr>
                <w:rFonts w:asciiTheme="minorEastAsia" w:hAnsiTheme="minorEastAsia"/>
              </w:rPr>
              <w:t>学生</w:t>
            </w:r>
          </w:p>
        </w:tc>
        <w:tc>
          <w:tcPr>
            <w:tcW w:w="2706" w:type="dxa"/>
          </w:tcPr>
          <w:p w14:paraId="55E1B674">
            <w:pPr>
              <w:widowControl w:val="0"/>
              <w:spacing w:after="0" w:line="2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8</w:t>
            </w:r>
            <w:r>
              <w:rPr>
                <w:rFonts w:asciiTheme="minorEastAsia" w:hAnsiTheme="minorEastAsia"/>
              </w:rPr>
              <w:t>00元（CSIAM学生会员</w:t>
            </w:r>
            <w:r>
              <w:rPr>
                <w:rFonts w:hint="eastAsia" w:asciiTheme="minorEastAsia" w:hAnsiTheme="minorEastAsia"/>
              </w:rPr>
              <w:t>70</w:t>
            </w:r>
            <w:r>
              <w:rPr>
                <w:rFonts w:asciiTheme="minorEastAsia" w:hAnsiTheme="minorEastAsia"/>
              </w:rPr>
              <w:t>0元）</w:t>
            </w:r>
          </w:p>
        </w:tc>
        <w:tc>
          <w:tcPr>
            <w:tcW w:w="0" w:type="auto"/>
          </w:tcPr>
          <w:p w14:paraId="4F216020">
            <w:pPr>
              <w:widowControl w:val="0"/>
              <w:spacing w:after="0" w:line="2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10</w:t>
            </w:r>
            <w:r>
              <w:rPr>
                <w:rFonts w:asciiTheme="minorEastAsia" w:hAnsiTheme="minorEastAsia"/>
              </w:rPr>
              <w:t>00元（CSIAM学生会员</w:t>
            </w:r>
            <w:r>
              <w:rPr>
                <w:rFonts w:hint="eastAsia" w:asciiTheme="minorEastAsia" w:hAnsiTheme="minorEastAsia"/>
              </w:rPr>
              <w:t>90</w:t>
            </w:r>
            <w:r>
              <w:rPr>
                <w:rFonts w:asciiTheme="minorEastAsia" w:hAnsiTheme="minorEastAsia"/>
              </w:rPr>
              <w:t>0元）</w:t>
            </w:r>
          </w:p>
        </w:tc>
        <w:tc>
          <w:tcPr>
            <w:tcW w:w="1555" w:type="dxa"/>
          </w:tcPr>
          <w:p w14:paraId="4E717940">
            <w:pPr>
              <w:widowControl w:val="0"/>
              <w:spacing w:after="0" w:line="2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10</w:t>
            </w:r>
            <w:r>
              <w:rPr>
                <w:rFonts w:asciiTheme="minorEastAsia" w:hAnsiTheme="minorEastAsia"/>
              </w:rPr>
              <w:t>00元</w:t>
            </w:r>
          </w:p>
        </w:tc>
      </w:tr>
    </w:tbl>
    <w:p w14:paraId="7051DDA0">
      <w:pPr>
        <w:spacing w:after="0" w:line="260" w:lineRule="auto"/>
      </w:pPr>
    </w:p>
    <w:p w14:paraId="0FB02C97">
      <w:pPr>
        <w:spacing w:after="0" w:line="260" w:lineRule="auto"/>
        <w:ind w:firstLine="420" w:firstLineChars="200"/>
      </w:pPr>
      <w:r>
        <w:rPr>
          <w:rFonts w:hint="eastAsia"/>
        </w:rPr>
        <w:t>感谢各位同行对网络科学与工程论坛的支持！</w:t>
      </w:r>
    </w:p>
    <w:p w14:paraId="74AB5679">
      <w:pPr>
        <w:spacing w:after="0" w:line="260" w:lineRule="auto"/>
        <w:ind w:firstLine="420" w:firstLineChars="200"/>
      </w:pPr>
    </w:p>
    <w:p w14:paraId="6C2153F2">
      <w:pPr>
        <w:spacing w:after="0" w:line="260" w:lineRule="auto"/>
        <w:ind w:firstLine="420" w:firstLineChars="200"/>
      </w:pPr>
      <w:r>
        <w:rPr>
          <w:rFonts w:hint="eastAsia"/>
        </w:rPr>
        <w:t>会务组联系方式：</w:t>
      </w:r>
    </w:p>
    <w:p w14:paraId="559E4BA5">
      <w:pPr>
        <w:spacing w:after="0" w:line="260" w:lineRule="auto"/>
        <w:ind w:left="420" w:leftChars="200" w:firstLine="420" w:firstLineChars="200"/>
      </w:pPr>
      <w:r>
        <w:rPr>
          <w:rFonts w:hint="eastAsia"/>
        </w:rPr>
        <w:t>王健安：手机号18735189968（微信同号）</w:t>
      </w:r>
    </w:p>
    <w:p w14:paraId="34C8E5F7">
      <w:pPr>
        <w:spacing w:after="0" w:line="260" w:lineRule="auto"/>
        <w:ind w:left="420" w:leftChars="200" w:firstLine="420" w:firstLineChars="200"/>
      </w:pPr>
      <w:r>
        <w:rPr>
          <w:rFonts w:hint="eastAsia"/>
        </w:rPr>
        <w:t>杨云云：手机号18734176603（微信同号）</w:t>
      </w:r>
    </w:p>
    <w:p w14:paraId="1A2AF339">
      <w:pPr>
        <w:spacing w:after="0" w:line="260" w:lineRule="auto"/>
        <w:ind w:left="420" w:leftChars="200" w:firstLine="420" w:firstLineChars="200"/>
      </w:pPr>
      <w:r>
        <w:rPr>
          <w:rFonts w:hint="eastAsia"/>
        </w:rPr>
        <w:t>会务邮箱：cnetsci2026@163.com</w:t>
      </w:r>
    </w:p>
    <w:p w14:paraId="7CC197E9">
      <w:pPr>
        <w:spacing w:after="0" w:line="260" w:lineRule="auto"/>
        <w:ind w:firstLine="420" w:firstLineChars="200"/>
      </w:pPr>
    </w:p>
    <w:p w14:paraId="29EDCD6B">
      <w:pPr>
        <w:spacing w:after="0" w:line="260" w:lineRule="auto"/>
        <w:ind w:firstLine="420" w:firstLineChars="200"/>
      </w:pPr>
      <w:r>
        <w:rPr>
          <w:rFonts w:hint="eastAsia"/>
        </w:rPr>
        <w:t>中国工业与应用数学学会复杂网络与复杂系统专委会</w:t>
      </w:r>
    </w:p>
    <w:p w14:paraId="22EE3A72">
      <w:pPr>
        <w:spacing w:after="0" w:line="260" w:lineRule="auto"/>
      </w:pPr>
    </w:p>
    <w:p w14:paraId="2844E036">
      <w:pPr>
        <w:spacing w:after="0" w:line="260" w:lineRule="auto"/>
        <w:ind w:firstLine="420" w:firstLineChars="200"/>
      </w:pPr>
      <w:r>
        <w:rPr>
          <w:rFonts w:hint="eastAsia"/>
        </w:rPr>
        <w:t>2025年12月</w:t>
      </w:r>
    </w:p>
    <w:p w14:paraId="755A4551">
      <w:pPr>
        <w:spacing w:after="0" w:line="260" w:lineRule="auto"/>
        <w:ind w:firstLine="420" w:firstLineChars="200"/>
      </w:pPr>
    </w:p>
    <w:p w14:paraId="23221C21">
      <w:r>
        <w:rPr>
          <w:rFonts w:hint="eastAsia"/>
        </w:rPr>
        <w:br w:type="page"/>
      </w:r>
    </w:p>
    <w:p w14:paraId="6E9DE072">
      <w:pPr>
        <w:spacing w:after="0" w:line="260" w:lineRule="auto"/>
        <w:ind w:firstLine="420" w:firstLineChars="200"/>
      </w:pPr>
      <w:r>
        <w:rPr>
          <w:rFonts w:hint="eastAsia"/>
        </w:rPr>
        <w:t>附件1</w:t>
      </w:r>
    </w:p>
    <w:p w14:paraId="39B87A0A">
      <w:pPr>
        <w:spacing w:after="156" w:afterLines="50"/>
        <w:jc w:val="center"/>
        <w:rPr>
          <w:rFonts w:hint="eastAsia" w:ascii="微软雅黑" w:hAnsi="微软雅黑" w:eastAsia="微软雅黑" w:cs="微软雅黑"/>
          <w:color w:val="FF0000"/>
          <w:sz w:val="32"/>
          <w:szCs w:val="32"/>
        </w:rPr>
      </w:pPr>
      <w:r>
        <w:rPr>
          <w:rFonts w:hint="eastAsia" w:ascii="微软雅黑" w:hAnsi="微软雅黑" w:eastAsia="微软雅黑" w:cs="微软雅黑"/>
          <w:color w:val="FF0000"/>
          <w:sz w:val="32"/>
          <w:szCs w:val="32"/>
        </w:rPr>
        <w:t>网络科学与工程论坛2026</w:t>
      </w:r>
    </w:p>
    <w:p w14:paraId="752E9896">
      <w:pPr>
        <w:spacing w:after="156" w:afterLines="50"/>
        <w:jc w:val="center"/>
        <w:rPr>
          <w:rFonts w:hint="eastAsia" w:ascii="微软雅黑" w:hAnsi="微软雅黑" w:eastAsia="微软雅黑" w:cs="微软雅黑"/>
          <w:color w:val="FF0000"/>
          <w:sz w:val="32"/>
          <w:szCs w:val="32"/>
        </w:rPr>
      </w:pPr>
      <w:r>
        <w:rPr>
          <w:rFonts w:hint="eastAsia" w:ascii="微软雅黑" w:hAnsi="微软雅黑" w:eastAsia="微软雅黑" w:cs="微软雅黑"/>
          <w:color w:val="FF0000"/>
          <w:sz w:val="32"/>
          <w:szCs w:val="32"/>
        </w:rPr>
        <w:t>分论坛申请表</w:t>
      </w:r>
    </w:p>
    <w:p w14:paraId="17A0B339">
      <w:pPr>
        <w:spacing w:after="156" w:afterLines="50"/>
        <w:rPr>
          <w:szCs w:val="24"/>
        </w:rPr>
      </w:pPr>
      <w:r>
        <w:rPr>
          <w:rFonts w:hint="eastAsia" w:eastAsia="宋体"/>
          <w:szCs w:val="24"/>
        </w:rPr>
        <w:t>填表时间：</w:t>
      </w:r>
      <w:r>
        <w:rPr>
          <w:szCs w:val="24"/>
        </w:rPr>
        <w:t xml:space="preserve"> </w:t>
      </w:r>
      <w:r>
        <w:rPr>
          <w:szCs w:val="24"/>
          <w:u w:val="single"/>
        </w:rPr>
        <w:t xml:space="preserve">    </w:t>
      </w:r>
      <w:r>
        <w:rPr>
          <w:rFonts w:hint="eastAsia" w:eastAsia="宋体"/>
          <w:szCs w:val="24"/>
        </w:rPr>
        <w:t>年</w:t>
      </w:r>
      <w:r>
        <w:rPr>
          <w:szCs w:val="24"/>
          <w:u w:val="single"/>
        </w:rPr>
        <w:t xml:space="preserve">   </w:t>
      </w:r>
      <w:r>
        <w:rPr>
          <w:rFonts w:hint="eastAsia" w:eastAsia="宋体"/>
          <w:szCs w:val="24"/>
        </w:rPr>
        <w:t>月</w:t>
      </w:r>
      <w:r>
        <w:rPr>
          <w:szCs w:val="24"/>
          <w:u w:val="single"/>
        </w:rPr>
        <w:t xml:space="preserve">   </w:t>
      </w:r>
      <w:r>
        <w:rPr>
          <w:rFonts w:hint="eastAsia" w:eastAsia="宋体"/>
          <w:szCs w:val="24"/>
        </w:rPr>
        <w:t>日</w:t>
      </w:r>
    </w:p>
    <w:p w14:paraId="0B084796">
      <w:pPr>
        <w:spacing w:after="156" w:afterLines="50"/>
        <w:rPr>
          <w:rFonts w:ascii="Times New Roman" w:hAnsi="Times New Roman" w:eastAsia="楷体"/>
          <w:szCs w:val="24"/>
        </w:rPr>
      </w:pPr>
      <w:r>
        <w:rPr>
          <w:rFonts w:hint="eastAsia" w:eastAsia="宋体"/>
          <w:szCs w:val="24"/>
        </w:rPr>
        <w:t>填写完成后，请于2026年1月20日前，发送到会务邮箱</w:t>
      </w:r>
      <w:r>
        <w:fldChar w:fldCharType="begin"/>
      </w:r>
      <w:r>
        <w:instrText xml:space="preserve"> HYPERLINK "mailto:cnetsci2025@163.com" </w:instrText>
      </w:r>
      <w:r>
        <w:fldChar w:fldCharType="separate"/>
      </w:r>
      <w:r>
        <w:rPr>
          <w:rStyle w:val="11"/>
          <w:rFonts w:ascii="Arial" w:hAnsi="Arial" w:eastAsia="楷体" w:cs="Arial"/>
          <w:sz w:val="24"/>
          <w:szCs w:val="24"/>
        </w:rPr>
        <w:t>cnetsci202</w:t>
      </w:r>
      <w:r>
        <w:rPr>
          <w:rStyle w:val="11"/>
          <w:rFonts w:hint="eastAsia" w:ascii="Arial" w:hAnsi="Arial" w:eastAsia="楷体" w:cs="Arial"/>
          <w:sz w:val="24"/>
          <w:szCs w:val="24"/>
        </w:rPr>
        <w:t>6</w:t>
      </w:r>
      <w:r>
        <w:rPr>
          <w:rStyle w:val="11"/>
          <w:rFonts w:ascii="Arial" w:hAnsi="Arial" w:eastAsia="楷体" w:cs="Arial"/>
          <w:sz w:val="24"/>
          <w:szCs w:val="24"/>
        </w:rPr>
        <w:t>@163.com</w:t>
      </w:r>
      <w:r>
        <w:rPr>
          <w:rStyle w:val="11"/>
          <w:rFonts w:ascii="Arial" w:hAnsi="Arial" w:eastAsia="楷体" w:cs="Arial"/>
          <w:sz w:val="24"/>
          <w:szCs w:val="24"/>
        </w:rPr>
        <w:fldChar w:fldCharType="end"/>
      </w:r>
      <w:r>
        <w:rPr>
          <w:rFonts w:hint="eastAsia" w:ascii="Arial" w:hAnsi="Arial" w:eastAsia="楷体" w:cs="Arial"/>
          <w:color w:val="0000FF"/>
          <w:sz w:val="24"/>
          <w:szCs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356"/>
        <w:gridCol w:w="1107"/>
        <w:gridCol w:w="1407"/>
        <w:gridCol w:w="1133"/>
        <w:gridCol w:w="1612"/>
      </w:tblGrid>
      <w:tr w14:paraId="26AA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57AEE99B">
            <w:pPr>
              <w:spacing w:line="480" w:lineRule="auto"/>
              <w:jc w:val="center"/>
              <w:rPr>
                <w:szCs w:val="24"/>
              </w:rPr>
            </w:pPr>
            <w:r>
              <w:rPr>
                <w:rFonts w:hint="eastAsia" w:eastAsia="宋体"/>
                <w:szCs w:val="24"/>
              </w:rPr>
              <w:t>论坛名称</w:t>
            </w:r>
          </w:p>
        </w:tc>
        <w:tc>
          <w:tcPr>
            <w:tcW w:w="661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C44CE46">
            <w:pPr>
              <w:spacing w:line="480" w:lineRule="auto"/>
              <w:rPr>
                <w:szCs w:val="24"/>
              </w:rPr>
            </w:pPr>
          </w:p>
        </w:tc>
      </w:tr>
      <w:tr w14:paraId="3FDA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6F659EE0">
            <w:pPr>
              <w:spacing w:line="480" w:lineRule="auto"/>
              <w:jc w:val="center"/>
              <w:rPr>
                <w:szCs w:val="24"/>
              </w:rPr>
            </w:pPr>
            <w:r>
              <w:rPr>
                <w:rFonts w:hint="eastAsia" w:eastAsia="宋体"/>
                <w:szCs w:val="24"/>
              </w:rPr>
              <w:t>论坛类别</w:t>
            </w:r>
          </w:p>
        </w:tc>
        <w:tc>
          <w:tcPr>
            <w:tcW w:w="661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88CE286">
            <w:pPr>
              <w:rPr>
                <w:color w:val="000000"/>
                <w:szCs w:val="24"/>
              </w:rPr>
            </w:pPr>
            <w:r>
              <w:rPr>
                <w:rFonts w:hint="eastAsia" w:ascii="Times New Roman" w:hAnsi="Times New Roman" w:eastAsia="宋体" w:cs="Times New Roman"/>
                <w:szCs w:val="24"/>
              </w:rPr>
              <w:t>□学术    □工业    □教育    □竞赛    □其他</w:t>
            </w:r>
          </w:p>
        </w:tc>
      </w:tr>
      <w:tr w14:paraId="4F9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4F72B88B">
            <w:pPr>
              <w:spacing w:line="480" w:lineRule="auto"/>
              <w:jc w:val="center"/>
              <w:rPr>
                <w:rFonts w:ascii="Times New Roman" w:hAnsi="Times New Roman" w:eastAsia="宋体"/>
                <w:szCs w:val="24"/>
              </w:rPr>
            </w:pPr>
            <w:r>
              <w:rPr>
                <w:rFonts w:hint="eastAsia" w:eastAsia="宋体"/>
                <w:szCs w:val="24"/>
              </w:rPr>
              <w:t>所有申请人</w:t>
            </w:r>
          </w:p>
        </w:tc>
        <w:tc>
          <w:tcPr>
            <w:tcW w:w="661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F1E7C4B">
            <w:pPr>
              <w:ind w:firstLine="2100" w:firstLineChars="1000"/>
              <w:rPr>
                <w:color w:val="000000"/>
                <w:szCs w:val="24"/>
              </w:rPr>
            </w:pPr>
          </w:p>
        </w:tc>
      </w:tr>
      <w:tr w14:paraId="31A9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14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D48170C">
            <w:pPr>
              <w:jc w:val="center"/>
              <w:rPr>
                <w:color w:val="000000"/>
                <w:szCs w:val="24"/>
              </w:rPr>
            </w:pPr>
            <w:r>
              <w:rPr>
                <w:rFonts w:hint="eastAsia" w:eastAsia="宋体"/>
                <w:color w:val="000000"/>
                <w:szCs w:val="24"/>
              </w:rPr>
              <w:t>主要申请人基本情况</w:t>
            </w:r>
          </w:p>
        </w:tc>
      </w:tr>
      <w:tr w14:paraId="7EDB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3DDBD977">
            <w:pPr>
              <w:spacing w:line="480" w:lineRule="auto"/>
              <w:jc w:val="center"/>
              <w:rPr>
                <w:rFonts w:ascii="Times New Roman" w:hAnsi="Times New Roman" w:eastAsia="宋体"/>
                <w:szCs w:val="24"/>
              </w:rPr>
            </w:pPr>
            <w:r>
              <w:rPr>
                <w:rFonts w:hint="eastAsia" w:eastAsia="宋体"/>
                <w:szCs w:val="24"/>
              </w:rPr>
              <w:t>姓名</w:t>
            </w:r>
          </w:p>
        </w:tc>
        <w:tc>
          <w:tcPr>
            <w:tcW w:w="1356" w:type="dxa"/>
            <w:tcBorders>
              <w:top w:val="single" w:color="auto" w:sz="4" w:space="0"/>
              <w:left w:val="single" w:color="auto" w:sz="4" w:space="0"/>
              <w:bottom w:val="single" w:color="auto" w:sz="4" w:space="0"/>
              <w:right w:val="single" w:color="auto" w:sz="4" w:space="0"/>
              <w:tl2br w:val="nil"/>
              <w:tr2bl w:val="nil"/>
            </w:tcBorders>
            <w:vAlign w:val="center"/>
          </w:tcPr>
          <w:p w14:paraId="36327529">
            <w:pPr>
              <w:jc w:val="center"/>
              <w:rPr>
                <w:color w:val="000000"/>
                <w:szCs w:val="24"/>
              </w:rPr>
            </w:pPr>
          </w:p>
        </w:tc>
        <w:tc>
          <w:tcPr>
            <w:tcW w:w="1107" w:type="dxa"/>
            <w:tcBorders>
              <w:top w:val="single" w:color="auto" w:sz="4" w:space="0"/>
              <w:left w:val="single" w:color="auto" w:sz="4" w:space="0"/>
              <w:bottom w:val="single" w:color="auto" w:sz="4" w:space="0"/>
              <w:right w:val="single" w:color="auto" w:sz="4" w:space="0"/>
              <w:tl2br w:val="nil"/>
              <w:tr2bl w:val="nil"/>
            </w:tcBorders>
            <w:vAlign w:val="center"/>
          </w:tcPr>
          <w:p w14:paraId="48C571F2">
            <w:pPr>
              <w:spacing w:line="480" w:lineRule="auto"/>
              <w:jc w:val="center"/>
              <w:rPr>
                <w:color w:val="000000"/>
                <w:szCs w:val="24"/>
              </w:rPr>
            </w:pPr>
            <w:r>
              <w:rPr>
                <w:rFonts w:hint="eastAsia" w:eastAsia="宋体"/>
                <w:color w:val="000000"/>
                <w:szCs w:val="24"/>
              </w:rPr>
              <w:t>工作单位</w:t>
            </w:r>
          </w:p>
        </w:tc>
        <w:tc>
          <w:tcPr>
            <w:tcW w:w="415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9B138C3">
            <w:pPr>
              <w:rPr>
                <w:color w:val="000000"/>
                <w:szCs w:val="24"/>
              </w:rPr>
            </w:pPr>
          </w:p>
        </w:tc>
      </w:tr>
      <w:tr w14:paraId="5A7E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46EDF4F7">
            <w:pPr>
              <w:spacing w:line="480" w:lineRule="auto"/>
              <w:jc w:val="center"/>
              <w:rPr>
                <w:rFonts w:ascii="Times New Roman" w:hAnsi="Times New Roman" w:eastAsia="宋体"/>
                <w:szCs w:val="24"/>
              </w:rPr>
            </w:pPr>
            <w:r>
              <w:rPr>
                <w:rFonts w:hint="eastAsia" w:eastAsia="宋体"/>
                <w:szCs w:val="24"/>
              </w:rPr>
              <w:t>手机</w:t>
            </w:r>
          </w:p>
        </w:tc>
        <w:tc>
          <w:tcPr>
            <w:tcW w:w="1356" w:type="dxa"/>
            <w:tcBorders>
              <w:top w:val="single" w:color="auto" w:sz="4" w:space="0"/>
              <w:left w:val="single" w:color="auto" w:sz="4" w:space="0"/>
              <w:bottom w:val="single" w:color="auto" w:sz="4" w:space="0"/>
              <w:right w:val="single" w:color="auto" w:sz="4" w:space="0"/>
              <w:tl2br w:val="nil"/>
              <w:tr2bl w:val="nil"/>
            </w:tcBorders>
            <w:vAlign w:val="center"/>
          </w:tcPr>
          <w:p w14:paraId="31DB6F4A">
            <w:pPr>
              <w:spacing w:line="480" w:lineRule="auto"/>
              <w:jc w:val="center"/>
              <w:rPr>
                <w:color w:val="000000"/>
                <w:szCs w:val="24"/>
              </w:rPr>
            </w:pPr>
          </w:p>
        </w:tc>
        <w:tc>
          <w:tcPr>
            <w:tcW w:w="1107" w:type="dxa"/>
            <w:tcBorders>
              <w:top w:val="single" w:color="auto" w:sz="4" w:space="0"/>
              <w:left w:val="single" w:color="auto" w:sz="4" w:space="0"/>
              <w:bottom w:val="single" w:color="auto" w:sz="4" w:space="0"/>
              <w:right w:val="single" w:color="auto" w:sz="4" w:space="0"/>
              <w:tl2br w:val="nil"/>
              <w:tr2bl w:val="nil"/>
            </w:tcBorders>
            <w:vAlign w:val="center"/>
          </w:tcPr>
          <w:p w14:paraId="4A492F44">
            <w:pPr>
              <w:spacing w:line="480" w:lineRule="auto"/>
              <w:jc w:val="center"/>
              <w:rPr>
                <w:szCs w:val="24"/>
              </w:rPr>
            </w:pPr>
            <w:r>
              <w:rPr>
                <w:rFonts w:hint="eastAsia" w:eastAsia="宋体"/>
                <w:szCs w:val="24"/>
              </w:rPr>
              <w:t>职称</w:t>
            </w:r>
          </w:p>
        </w:tc>
        <w:tc>
          <w:tcPr>
            <w:tcW w:w="1407" w:type="dxa"/>
            <w:tcBorders>
              <w:top w:val="single" w:color="auto" w:sz="4" w:space="0"/>
              <w:left w:val="single" w:color="auto" w:sz="4" w:space="0"/>
              <w:bottom w:val="single" w:color="auto" w:sz="4" w:space="0"/>
              <w:right w:val="single" w:color="auto" w:sz="4" w:space="0"/>
              <w:tl2br w:val="nil"/>
              <w:tr2bl w:val="nil"/>
            </w:tcBorders>
            <w:vAlign w:val="center"/>
          </w:tcPr>
          <w:p w14:paraId="74A7252F">
            <w:pPr>
              <w:spacing w:line="480" w:lineRule="auto"/>
              <w:jc w:val="center"/>
              <w:rPr>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vAlign w:val="center"/>
          </w:tcPr>
          <w:p w14:paraId="4B4A61FA">
            <w:pPr>
              <w:spacing w:line="480" w:lineRule="auto"/>
              <w:jc w:val="center"/>
              <w:rPr>
                <w:szCs w:val="24"/>
              </w:rPr>
            </w:pPr>
            <w:r>
              <w:rPr>
                <w:rFonts w:hint="eastAsia" w:eastAsia="宋体"/>
                <w:szCs w:val="24"/>
              </w:rPr>
              <w:t>职务</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14:paraId="7F9D8EDB">
            <w:pPr>
              <w:spacing w:line="480" w:lineRule="auto"/>
              <w:jc w:val="center"/>
              <w:rPr>
                <w:szCs w:val="24"/>
              </w:rPr>
            </w:pPr>
          </w:p>
        </w:tc>
      </w:tr>
      <w:tr w14:paraId="28A9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3C9C29F7">
            <w:pPr>
              <w:spacing w:line="480" w:lineRule="auto"/>
              <w:jc w:val="center"/>
              <w:rPr>
                <w:color w:val="000000"/>
                <w:szCs w:val="24"/>
              </w:rPr>
            </w:pPr>
            <w:r>
              <w:rPr>
                <w:color w:val="000000"/>
                <w:szCs w:val="24"/>
              </w:rPr>
              <w:t>E-mail</w:t>
            </w:r>
          </w:p>
        </w:tc>
        <w:tc>
          <w:tcPr>
            <w:tcW w:w="246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02CAE3">
            <w:pPr>
              <w:spacing w:line="480" w:lineRule="auto"/>
              <w:jc w:val="center"/>
              <w:rPr>
                <w:color w:val="000000"/>
                <w:szCs w:val="24"/>
              </w:rPr>
            </w:pPr>
          </w:p>
        </w:tc>
        <w:tc>
          <w:tcPr>
            <w:tcW w:w="1407" w:type="dxa"/>
            <w:tcBorders>
              <w:top w:val="single" w:color="auto" w:sz="4" w:space="0"/>
              <w:left w:val="single" w:color="auto" w:sz="4" w:space="0"/>
              <w:bottom w:val="single" w:color="auto" w:sz="4" w:space="0"/>
              <w:right w:val="single" w:color="auto" w:sz="4" w:space="0"/>
              <w:tl2br w:val="nil"/>
              <w:tr2bl w:val="nil"/>
            </w:tcBorders>
            <w:vAlign w:val="center"/>
          </w:tcPr>
          <w:p w14:paraId="5C2E3E5B">
            <w:pPr>
              <w:spacing w:line="480" w:lineRule="auto"/>
              <w:jc w:val="center"/>
              <w:rPr>
                <w:rFonts w:ascii="Times New Roman" w:hAnsi="Times New Roman" w:eastAsia="宋体"/>
                <w:color w:val="000000"/>
                <w:szCs w:val="24"/>
              </w:rPr>
            </w:pPr>
            <w:r>
              <w:rPr>
                <w:rFonts w:hint="eastAsia" w:eastAsia="宋体"/>
                <w:color w:val="000000"/>
                <w:szCs w:val="24"/>
              </w:rPr>
              <w:t>微信号</w:t>
            </w: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1B055E">
            <w:pPr>
              <w:jc w:val="center"/>
              <w:rPr>
                <w:color w:val="000000"/>
                <w:szCs w:val="24"/>
              </w:rPr>
            </w:pPr>
          </w:p>
        </w:tc>
      </w:tr>
      <w:tr w14:paraId="424E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17DB47EE">
            <w:pPr>
              <w:spacing w:line="480" w:lineRule="auto"/>
              <w:jc w:val="center"/>
              <w:rPr>
                <w:rFonts w:ascii="Times New Roman" w:hAnsi="Times New Roman" w:eastAsia="宋体"/>
                <w:color w:val="000000"/>
                <w:szCs w:val="24"/>
              </w:rPr>
            </w:pPr>
            <w:r>
              <w:rPr>
                <w:rFonts w:hint="eastAsia" w:eastAsia="宋体"/>
                <w:color w:val="000000"/>
                <w:szCs w:val="24"/>
              </w:rPr>
              <w:t>个人主页</w:t>
            </w:r>
          </w:p>
        </w:tc>
        <w:tc>
          <w:tcPr>
            <w:tcW w:w="661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26330A7">
            <w:pPr>
              <w:rPr>
                <w:color w:val="000000"/>
                <w:szCs w:val="24"/>
              </w:rPr>
            </w:pPr>
          </w:p>
        </w:tc>
      </w:tr>
      <w:tr w14:paraId="6B5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544D7C0C">
            <w:pPr>
              <w:spacing w:line="240" w:lineRule="atLeast"/>
              <w:jc w:val="center"/>
              <w:rPr>
                <w:szCs w:val="24"/>
              </w:rPr>
            </w:pPr>
            <w:r>
              <w:rPr>
                <w:rFonts w:hint="eastAsia" w:eastAsia="宋体"/>
                <w:szCs w:val="24"/>
              </w:rPr>
              <w:t>申请人相关研究工作介绍</w:t>
            </w:r>
          </w:p>
        </w:tc>
        <w:tc>
          <w:tcPr>
            <w:tcW w:w="661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B9CCD2C">
            <w:pPr>
              <w:spacing w:before="312" w:beforeLines="100" w:after="156" w:afterLines="50" w:line="300" w:lineRule="exact"/>
              <w:rPr>
                <w:rFonts w:ascii="Times New Roman" w:hAnsi="Times New Roman" w:eastAsia="仿宋"/>
                <w:szCs w:val="24"/>
              </w:rPr>
            </w:pPr>
            <w:r>
              <w:rPr>
                <w:rFonts w:hint="eastAsia" w:ascii="Times New Roman" w:hAnsi="Times New Roman" w:eastAsia="仿宋"/>
                <w:szCs w:val="24"/>
              </w:rPr>
              <w:t xml:space="preserve"> </w:t>
            </w:r>
          </w:p>
          <w:p w14:paraId="0977F1A5">
            <w:pPr>
              <w:spacing w:before="312" w:beforeLines="100" w:after="156" w:afterLines="50" w:line="300" w:lineRule="exact"/>
              <w:rPr>
                <w:rFonts w:ascii="Times New Roman" w:hAnsi="Times New Roman" w:eastAsia="仿宋"/>
                <w:szCs w:val="24"/>
              </w:rPr>
            </w:pPr>
          </w:p>
          <w:p w14:paraId="597E068E">
            <w:pPr>
              <w:spacing w:before="312" w:beforeLines="100" w:after="156" w:afterLines="50" w:line="300" w:lineRule="exact"/>
              <w:rPr>
                <w:rFonts w:ascii="Times New Roman" w:hAnsi="Times New Roman" w:eastAsia="仿宋"/>
                <w:szCs w:val="24"/>
              </w:rPr>
            </w:pPr>
          </w:p>
          <w:p w14:paraId="52CE5797">
            <w:pPr>
              <w:spacing w:before="312" w:beforeLines="100" w:after="156" w:afterLines="50" w:line="300" w:lineRule="exact"/>
              <w:rPr>
                <w:rFonts w:ascii="Times New Roman" w:hAnsi="Times New Roman" w:eastAsia="仿宋"/>
                <w:szCs w:val="24"/>
              </w:rPr>
            </w:pPr>
          </w:p>
          <w:p w14:paraId="51032C2C">
            <w:pPr>
              <w:spacing w:before="312" w:beforeLines="100" w:after="156" w:afterLines="50" w:line="300" w:lineRule="exact"/>
              <w:rPr>
                <w:rFonts w:ascii="Times New Roman" w:hAnsi="Times New Roman" w:eastAsia="仿宋"/>
                <w:szCs w:val="24"/>
              </w:rPr>
            </w:pPr>
          </w:p>
          <w:p w14:paraId="01C2788B">
            <w:pPr>
              <w:spacing w:before="312" w:beforeLines="100" w:after="156" w:afterLines="50" w:line="300" w:lineRule="exact"/>
              <w:rPr>
                <w:rFonts w:ascii="Times New Roman" w:hAnsi="Times New Roman" w:eastAsia="仿宋"/>
                <w:szCs w:val="24"/>
              </w:rPr>
            </w:pPr>
          </w:p>
          <w:p w14:paraId="1C9716D5">
            <w:pPr>
              <w:spacing w:before="312" w:beforeLines="100" w:after="156" w:afterLines="50" w:line="300" w:lineRule="exact"/>
              <w:rPr>
                <w:rFonts w:ascii="Times New Roman" w:hAnsi="Times New Roman" w:eastAsia="仿宋"/>
                <w:szCs w:val="24"/>
              </w:rPr>
            </w:pPr>
          </w:p>
        </w:tc>
      </w:tr>
      <w:tr w14:paraId="21EA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05501CB9">
            <w:pPr>
              <w:spacing w:line="240" w:lineRule="atLeast"/>
              <w:rPr>
                <w:szCs w:val="24"/>
              </w:rPr>
            </w:pPr>
            <w:r>
              <w:rPr>
                <w:rFonts w:hint="eastAsia" w:eastAsia="宋体"/>
                <w:szCs w:val="24"/>
              </w:rPr>
              <w:t>在历届中国网络科学论坛或者全国复杂网络会议中是否主持或参加相关论坛</w:t>
            </w:r>
          </w:p>
        </w:tc>
        <w:tc>
          <w:tcPr>
            <w:tcW w:w="6615" w:type="dxa"/>
            <w:gridSpan w:val="5"/>
            <w:tcBorders>
              <w:top w:val="single" w:color="auto" w:sz="4" w:space="0"/>
              <w:left w:val="single" w:color="auto" w:sz="4" w:space="0"/>
              <w:bottom w:val="single" w:color="auto" w:sz="4" w:space="0"/>
              <w:right w:val="single" w:color="auto" w:sz="4" w:space="0"/>
              <w:tl2br w:val="nil"/>
              <w:tr2bl w:val="nil"/>
            </w:tcBorders>
          </w:tcPr>
          <w:p w14:paraId="6D6AA32C">
            <w:pPr>
              <w:spacing w:line="480" w:lineRule="auto"/>
              <w:rPr>
                <w:sz w:val="18"/>
                <w:szCs w:val="24"/>
              </w:rPr>
            </w:pPr>
          </w:p>
          <w:p w14:paraId="2F02B124">
            <w:pPr>
              <w:rPr>
                <w:sz w:val="18"/>
                <w:szCs w:val="24"/>
              </w:rPr>
            </w:pPr>
          </w:p>
          <w:p w14:paraId="15528A1F">
            <w:pPr>
              <w:rPr>
                <w:sz w:val="18"/>
                <w:szCs w:val="24"/>
              </w:rPr>
            </w:pPr>
          </w:p>
          <w:p w14:paraId="1A898B26">
            <w:pPr>
              <w:rPr>
                <w:sz w:val="18"/>
                <w:szCs w:val="24"/>
              </w:rPr>
            </w:pPr>
          </w:p>
          <w:p w14:paraId="29ABFA03">
            <w:pPr>
              <w:rPr>
                <w:sz w:val="18"/>
                <w:szCs w:val="24"/>
              </w:rPr>
            </w:pPr>
          </w:p>
          <w:p w14:paraId="45A30A53">
            <w:pPr>
              <w:rPr>
                <w:sz w:val="18"/>
                <w:szCs w:val="24"/>
              </w:rPr>
            </w:pPr>
          </w:p>
          <w:p w14:paraId="1ACFE5B3">
            <w:pPr>
              <w:rPr>
                <w:sz w:val="18"/>
                <w:szCs w:val="24"/>
              </w:rPr>
            </w:pPr>
          </w:p>
          <w:p w14:paraId="34ABCBCF">
            <w:pPr>
              <w:rPr>
                <w:sz w:val="18"/>
                <w:szCs w:val="24"/>
              </w:rPr>
            </w:pPr>
          </w:p>
          <w:p w14:paraId="3DB69E7D">
            <w:pPr>
              <w:rPr>
                <w:sz w:val="18"/>
                <w:szCs w:val="24"/>
              </w:rPr>
            </w:pPr>
          </w:p>
        </w:tc>
      </w:tr>
      <w:tr w14:paraId="1ADF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4"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4E008012">
            <w:pPr>
              <w:spacing w:line="240" w:lineRule="atLeast"/>
              <w:rPr>
                <w:szCs w:val="24"/>
              </w:rPr>
            </w:pPr>
            <w:r>
              <w:rPr>
                <w:rFonts w:hint="eastAsia" w:eastAsia="宋体"/>
                <w:szCs w:val="24"/>
              </w:rPr>
              <w:t>论坛内容、重要性和意义</w:t>
            </w:r>
          </w:p>
        </w:tc>
        <w:tc>
          <w:tcPr>
            <w:tcW w:w="6615" w:type="dxa"/>
            <w:gridSpan w:val="5"/>
            <w:tcBorders>
              <w:top w:val="single" w:color="auto" w:sz="4" w:space="0"/>
              <w:left w:val="single" w:color="auto" w:sz="4" w:space="0"/>
              <w:bottom w:val="single" w:color="auto" w:sz="4" w:space="0"/>
              <w:right w:val="single" w:color="auto" w:sz="4" w:space="0"/>
              <w:tl2br w:val="nil"/>
              <w:tr2bl w:val="nil"/>
            </w:tcBorders>
          </w:tcPr>
          <w:p w14:paraId="043E0304">
            <w:pPr>
              <w:spacing w:line="480" w:lineRule="auto"/>
              <w:rPr>
                <w:sz w:val="18"/>
                <w:szCs w:val="24"/>
              </w:rPr>
            </w:pPr>
            <w:r>
              <w:rPr>
                <w:sz w:val="18"/>
                <w:szCs w:val="24"/>
              </w:rPr>
              <w:t>(</w:t>
            </w:r>
            <w:r>
              <w:rPr>
                <w:rFonts w:hint="eastAsia" w:eastAsia="宋体"/>
                <w:sz w:val="18"/>
                <w:szCs w:val="24"/>
              </w:rPr>
              <w:t>论坛内容、重要性、意义</w:t>
            </w:r>
            <w:r>
              <w:rPr>
                <w:sz w:val="18"/>
                <w:szCs w:val="24"/>
              </w:rPr>
              <w:t>)</w:t>
            </w:r>
          </w:p>
          <w:p w14:paraId="5A066713">
            <w:pPr>
              <w:autoSpaceDE w:val="0"/>
              <w:autoSpaceDN w:val="0"/>
              <w:adjustRightInd w:val="0"/>
              <w:ind w:firstLine="411" w:firstLineChars="196"/>
              <w:rPr>
                <w:rFonts w:hint="eastAsia" w:ascii="Times New Roman" w:hAnsi="宋体" w:eastAsia="宋体"/>
                <w:szCs w:val="24"/>
              </w:rPr>
            </w:pPr>
          </w:p>
          <w:p w14:paraId="42AD2DB4">
            <w:pPr>
              <w:autoSpaceDE w:val="0"/>
              <w:autoSpaceDN w:val="0"/>
              <w:adjustRightInd w:val="0"/>
              <w:ind w:firstLine="411" w:firstLineChars="196"/>
              <w:rPr>
                <w:rFonts w:hint="eastAsia" w:ascii="Times New Roman" w:hAnsi="宋体" w:eastAsia="宋体"/>
                <w:szCs w:val="24"/>
              </w:rPr>
            </w:pPr>
          </w:p>
          <w:p w14:paraId="08BF1827">
            <w:pPr>
              <w:autoSpaceDE w:val="0"/>
              <w:autoSpaceDN w:val="0"/>
              <w:adjustRightInd w:val="0"/>
              <w:ind w:firstLine="411" w:firstLineChars="196"/>
              <w:rPr>
                <w:rFonts w:hint="eastAsia" w:ascii="Times New Roman" w:hAnsi="宋体" w:eastAsia="宋体"/>
                <w:szCs w:val="24"/>
              </w:rPr>
            </w:pPr>
          </w:p>
          <w:p w14:paraId="260E47C4">
            <w:pPr>
              <w:autoSpaceDE w:val="0"/>
              <w:autoSpaceDN w:val="0"/>
              <w:adjustRightInd w:val="0"/>
              <w:ind w:firstLine="411" w:firstLineChars="196"/>
              <w:rPr>
                <w:rFonts w:hint="eastAsia" w:ascii="Times New Roman" w:hAnsi="宋体" w:eastAsia="宋体"/>
                <w:szCs w:val="24"/>
              </w:rPr>
            </w:pPr>
          </w:p>
          <w:p w14:paraId="0CE3FB81">
            <w:pPr>
              <w:autoSpaceDE w:val="0"/>
              <w:autoSpaceDN w:val="0"/>
              <w:adjustRightInd w:val="0"/>
              <w:ind w:firstLine="411" w:firstLineChars="196"/>
              <w:rPr>
                <w:rFonts w:hint="eastAsia" w:ascii="Times New Roman" w:hAnsi="宋体" w:eastAsia="宋体"/>
                <w:szCs w:val="24"/>
              </w:rPr>
            </w:pPr>
          </w:p>
          <w:p w14:paraId="21343A6A">
            <w:pPr>
              <w:autoSpaceDE w:val="0"/>
              <w:autoSpaceDN w:val="0"/>
              <w:adjustRightInd w:val="0"/>
              <w:ind w:firstLine="411" w:firstLineChars="196"/>
              <w:rPr>
                <w:rFonts w:hint="eastAsia" w:ascii="Times New Roman" w:hAnsi="宋体" w:eastAsia="宋体"/>
                <w:szCs w:val="24"/>
              </w:rPr>
            </w:pPr>
          </w:p>
          <w:p w14:paraId="6BB1B0F9">
            <w:pPr>
              <w:autoSpaceDE w:val="0"/>
              <w:autoSpaceDN w:val="0"/>
              <w:adjustRightInd w:val="0"/>
              <w:ind w:firstLine="411" w:firstLineChars="196"/>
              <w:rPr>
                <w:rFonts w:hint="eastAsia" w:ascii="Times New Roman" w:hAnsi="宋体" w:eastAsia="宋体"/>
                <w:szCs w:val="24"/>
              </w:rPr>
            </w:pPr>
          </w:p>
        </w:tc>
      </w:tr>
      <w:tr w14:paraId="2736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7F5C20C2">
            <w:pPr>
              <w:spacing w:line="240" w:lineRule="atLeast"/>
              <w:jc w:val="center"/>
              <w:rPr>
                <w:szCs w:val="24"/>
              </w:rPr>
            </w:pPr>
            <w:r>
              <w:rPr>
                <w:rFonts w:hint="eastAsia" w:eastAsia="宋体"/>
                <w:szCs w:val="24"/>
              </w:rPr>
              <w:t>论坛拟邀请报告数目，嘉宾构成，及参会人数</w:t>
            </w:r>
          </w:p>
        </w:tc>
        <w:tc>
          <w:tcPr>
            <w:tcW w:w="6615" w:type="dxa"/>
            <w:gridSpan w:val="5"/>
            <w:tcBorders>
              <w:top w:val="single" w:color="auto" w:sz="4" w:space="0"/>
              <w:left w:val="single" w:color="auto" w:sz="4" w:space="0"/>
              <w:bottom w:val="single" w:color="auto" w:sz="4" w:space="0"/>
              <w:right w:val="single" w:color="auto" w:sz="4" w:space="0"/>
              <w:tl2br w:val="nil"/>
              <w:tr2bl w:val="nil"/>
            </w:tcBorders>
          </w:tcPr>
          <w:p w14:paraId="0C61BB99">
            <w:pPr>
              <w:pStyle w:val="12"/>
              <w:autoSpaceDE w:val="0"/>
              <w:autoSpaceDN w:val="0"/>
              <w:adjustRightInd w:val="0"/>
              <w:ind w:firstLineChars="0"/>
            </w:pPr>
          </w:p>
          <w:p w14:paraId="1C669FA5">
            <w:pPr>
              <w:pStyle w:val="12"/>
              <w:autoSpaceDE w:val="0"/>
              <w:autoSpaceDN w:val="0"/>
              <w:adjustRightInd w:val="0"/>
              <w:ind w:firstLineChars="0"/>
            </w:pPr>
          </w:p>
          <w:p w14:paraId="28074639">
            <w:pPr>
              <w:pStyle w:val="12"/>
              <w:autoSpaceDE w:val="0"/>
              <w:autoSpaceDN w:val="0"/>
              <w:adjustRightInd w:val="0"/>
              <w:ind w:firstLineChars="0"/>
            </w:pPr>
          </w:p>
          <w:p w14:paraId="3A1DC4E9">
            <w:pPr>
              <w:pStyle w:val="12"/>
              <w:autoSpaceDE w:val="0"/>
              <w:autoSpaceDN w:val="0"/>
              <w:adjustRightInd w:val="0"/>
              <w:ind w:firstLineChars="0"/>
            </w:pPr>
          </w:p>
          <w:p w14:paraId="2317EE12">
            <w:pPr>
              <w:pStyle w:val="12"/>
              <w:autoSpaceDE w:val="0"/>
              <w:autoSpaceDN w:val="0"/>
              <w:adjustRightInd w:val="0"/>
              <w:ind w:firstLineChars="0"/>
            </w:pPr>
          </w:p>
          <w:p w14:paraId="6814F0B1">
            <w:pPr>
              <w:pStyle w:val="12"/>
              <w:autoSpaceDE w:val="0"/>
              <w:autoSpaceDN w:val="0"/>
              <w:adjustRightInd w:val="0"/>
              <w:ind w:firstLineChars="0"/>
            </w:pPr>
          </w:p>
          <w:p w14:paraId="0662B36F">
            <w:pPr>
              <w:pStyle w:val="12"/>
              <w:autoSpaceDE w:val="0"/>
              <w:autoSpaceDN w:val="0"/>
              <w:adjustRightInd w:val="0"/>
              <w:ind w:firstLineChars="0"/>
            </w:pPr>
          </w:p>
          <w:p w14:paraId="138A69D7">
            <w:pPr>
              <w:pStyle w:val="12"/>
              <w:autoSpaceDE w:val="0"/>
              <w:autoSpaceDN w:val="0"/>
              <w:adjustRightInd w:val="0"/>
              <w:ind w:firstLineChars="0"/>
            </w:pPr>
          </w:p>
          <w:p w14:paraId="400B1FA4">
            <w:pPr>
              <w:pStyle w:val="12"/>
              <w:autoSpaceDE w:val="0"/>
              <w:autoSpaceDN w:val="0"/>
              <w:adjustRightInd w:val="0"/>
              <w:ind w:firstLineChars="0"/>
            </w:pPr>
          </w:p>
          <w:p w14:paraId="05C9BBCF">
            <w:pPr>
              <w:pStyle w:val="12"/>
              <w:autoSpaceDE w:val="0"/>
              <w:autoSpaceDN w:val="0"/>
              <w:adjustRightInd w:val="0"/>
              <w:ind w:firstLineChars="0"/>
            </w:pPr>
          </w:p>
        </w:tc>
      </w:tr>
      <w:tr w14:paraId="31D9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vAlign w:val="center"/>
          </w:tcPr>
          <w:p w14:paraId="7912EF43">
            <w:pPr>
              <w:spacing w:line="480" w:lineRule="auto"/>
              <w:jc w:val="center"/>
              <w:rPr>
                <w:color w:val="000000"/>
                <w:szCs w:val="24"/>
              </w:rPr>
            </w:pPr>
            <w:r>
              <w:rPr>
                <w:rFonts w:hint="eastAsia" w:eastAsia="宋体"/>
                <w:color w:val="000000"/>
                <w:szCs w:val="24"/>
              </w:rPr>
              <w:t>组委会意见</w:t>
            </w:r>
          </w:p>
        </w:tc>
        <w:tc>
          <w:tcPr>
            <w:tcW w:w="6615" w:type="dxa"/>
            <w:gridSpan w:val="5"/>
            <w:tcBorders>
              <w:top w:val="single" w:color="auto" w:sz="4" w:space="0"/>
              <w:left w:val="single" w:color="auto" w:sz="4" w:space="0"/>
              <w:bottom w:val="single" w:color="auto" w:sz="4" w:space="0"/>
              <w:right w:val="single" w:color="auto" w:sz="4" w:space="0"/>
              <w:tl2br w:val="nil"/>
              <w:tr2bl w:val="nil"/>
            </w:tcBorders>
          </w:tcPr>
          <w:p w14:paraId="6671E482">
            <w:pPr>
              <w:spacing w:line="480" w:lineRule="auto"/>
              <w:rPr>
                <w:color w:val="000000"/>
                <w:szCs w:val="24"/>
              </w:rPr>
            </w:pPr>
          </w:p>
          <w:p w14:paraId="3A584324">
            <w:pPr>
              <w:spacing w:line="480" w:lineRule="auto"/>
              <w:rPr>
                <w:color w:val="000000"/>
                <w:szCs w:val="24"/>
              </w:rPr>
            </w:pPr>
          </w:p>
          <w:p w14:paraId="671495D7">
            <w:pPr>
              <w:spacing w:line="480" w:lineRule="auto"/>
              <w:rPr>
                <w:color w:val="000000"/>
                <w:szCs w:val="24"/>
              </w:rPr>
            </w:pPr>
          </w:p>
          <w:p w14:paraId="1BC54A2D">
            <w:pPr>
              <w:spacing w:line="480" w:lineRule="auto"/>
              <w:rPr>
                <w:color w:val="000000"/>
                <w:szCs w:val="24"/>
              </w:rPr>
            </w:pPr>
          </w:p>
          <w:p w14:paraId="7ABB577E">
            <w:pPr>
              <w:spacing w:line="480" w:lineRule="auto"/>
              <w:rPr>
                <w:color w:val="000000"/>
                <w:szCs w:val="24"/>
              </w:rPr>
            </w:pPr>
          </w:p>
          <w:p w14:paraId="001870FE">
            <w:pPr>
              <w:wordWrap w:val="0"/>
              <w:spacing w:line="480" w:lineRule="auto"/>
              <w:jc w:val="right"/>
              <w:rPr>
                <w:color w:val="000000"/>
                <w:szCs w:val="24"/>
              </w:rPr>
            </w:pPr>
            <w:r>
              <w:rPr>
                <w:color w:val="000000"/>
                <w:szCs w:val="24"/>
              </w:rPr>
              <w:t xml:space="preserve">               </w:t>
            </w:r>
          </w:p>
          <w:p w14:paraId="44B36942">
            <w:pPr>
              <w:wordWrap w:val="0"/>
              <w:spacing w:line="480" w:lineRule="auto"/>
              <w:jc w:val="right"/>
              <w:rPr>
                <w:color w:val="000000"/>
                <w:szCs w:val="24"/>
              </w:rPr>
            </w:pPr>
            <w:r>
              <w:rPr>
                <w:rFonts w:hint="eastAsia" w:eastAsia="宋体"/>
                <w:color w:val="000000"/>
                <w:szCs w:val="24"/>
              </w:rPr>
              <w:t xml:space="preserve">审批时间：                 </w:t>
            </w:r>
          </w:p>
        </w:tc>
      </w:tr>
    </w:tbl>
    <w:p w14:paraId="10ED5392">
      <w:pPr>
        <w:rPr>
          <w:b/>
          <w:szCs w:val="24"/>
        </w:rPr>
      </w:pPr>
    </w:p>
    <w:p w14:paraId="7BABCA6C">
      <w:pPr>
        <w:spacing w:after="0" w:line="260" w:lineRule="auto"/>
        <w:ind w:firstLine="420" w:firstLineChars="200"/>
      </w:pPr>
    </w:p>
    <w:p w14:paraId="08818EE5">
      <w:pPr>
        <w:spacing w:after="0" w:line="2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7346E"/>
    <w:multiLevelType w:val="singleLevel"/>
    <w:tmpl w:val="EFA7346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81034"/>
    <w:rsid w:val="004120FB"/>
    <w:rsid w:val="0042165F"/>
    <w:rsid w:val="006208C2"/>
    <w:rsid w:val="006946B3"/>
    <w:rsid w:val="007D1064"/>
    <w:rsid w:val="008D709E"/>
    <w:rsid w:val="00955A38"/>
    <w:rsid w:val="009B6B87"/>
    <w:rsid w:val="00D16D91"/>
    <w:rsid w:val="00D72A2C"/>
    <w:rsid w:val="024C492F"/>
    <w:rsid w:val="10A67900"/>
    <w:rsid w:val="137E6912"/>
    <w:rsid w:val="163D4862"/>
    <w:rsid w:val="17357846"/>
    <w:rsid w:val="175E0F34"/>
    <w:rsid w:val="18DC0363"/>
    <w:rsid w:val="19F25BCA"/>
    <w:rsid w:val="1A4E703E"/>
    <w:rsid w:val="1A5B0FE0"/>
    <w:rsid w:val="1A78230D"/>
    <w:rsid w:val="1BA15893"/>
    <w:rsid w:val="1BA64C58"/>
    <w:rsid w:val="231921B3"/>
    <w:rsid w:val="251277A9"/>
    <w:rsid w:val="2D371BB4"/>
    <w:rsid w:val="31541D0B"/>
    <w:rsid w:val="336E7B25"/>
    <w:rsid w:val="33C70135"/>
    <w:rsid w:val="381E5E4A"/>
    <w:rsid w:val="3B0F4170"/>
    <w:rsid w:val="3FE931E1"/>
    <w:rsid w:val="491868E5"/>
    <w:rsid w:val="4ED442FF"/>
    <w:rsid w:val="4ED64DAA"/>
    <w:rsid w:val="504C33D6"/>
    <w:rsid w:val="525E78FC"/>
    <w:rsid w:val="538F4276"/>
    <w:rsid w:val="55BE43A4"/>
    <w:rsid w:val="56786C15"/>
    <w:rsid w:val="58873140"/>
    <w:rsid w:val="5B174F2C"/>
    <w:rsid w:val="5BB029AE"/>
    <w:rsid w:val="5C1F560D"/>
    <w:rsid w:val="5CB85FBE"/>
    <w:rsid w:val="5E9D546B"/>
    <w:rsid w:val="5EE61D7E"/>
    <w:rsid w:val="652D04D4"/>
    <w:rsid w:val="65A27C27"/>
    <w:rsid w:val="679001DD"/>
    <w:rsid w:val="6809591F"/>
    <w:rsid w:val="6AA81420"/>
    <w:rsid w:val="6D09761F"/>
    <w:rsid w:val="6FC62348"/>
    <w:rsid w:val="711F7F62"/>
    <w:rsid w:val="71384E89"/>
    <w:rsid w:val="7A341022"/>
    <w:rsid w:val="7AF91823"/>
    <w:rsid w:val="7ED9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color w:val="000000" w:themeColor="text1"/>
      <w:sz w:val="21"/>
      <w:lang w:val="en-US" w:eastAsia="zh-CN" w:bidi="ar-SA"/>
      <w14:textFill>
        <w14:solidFill>
          <w14:schemeClr w14:val="tx1"/>
        </w14:solidFill>
      </w14:textFill>
    </w:rPr>
  </w:style>
  <w:style w:type="paragraph" w:styleId="2">
    <w:name w:val="heading 2"/>
    <w:basedOn w:val="1"/>
    <w:next w:val="1"/>
    <w:semiHidden/>
    <w:unhideWhenUsed/>
    <w:qFormat/>
    <w:uiPriority w:val="0"/>
    <w:pPr>
      <w:keepNext/>
      <w:keepLines/>
      <w:spacing w:before="260" w:after="260" w:line="413" w:lineRule="auto"/>
      <w:jc w:val="center"/>
      <w:outlineLvl w:val="1"/>
    </w:pPr>
    <w:rPr>
      <w:rFonts w:ascii="Arial" w:hAnsi="Arial" w:eastAsia="黑体"/>
      <w:kern w:val="2"/>
      <w:sz w:val="32"/>
      <w:szCs w:val="22"/>
    </w:rPr>
  </w:style>
  <w:style w:type="paragraph" w:styleId="3">
    <w:name w:val="heading 3"/>
    <w:basedOn w:val="1"/>
    <w:next w:val="1"/>
    <w:semiHidden/>
    <w:unhideWhenUsed/>
    <w:qFormat/>
    <w:uiPriority w:val="0"/>
    <w:pPr>
      <w:keepNext/>
      <w:keepLines/>
      <w:spacing w:before="260" w:after="260" w:line="413" w:lineRule="auto"/>
      <w:outlineLvl w:val="2"/>
    </w:pPr>
    <w:rPr>
      <w:rFonts w:eastAsia="黑体"/>
      <w:kern w:val="2"/>
      <w:sz w:val="24"/>
      <w:szCs w:val="2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qFormat/>
    <w:uiPriority w:val="0"/>
    <w:pPr>
      <w:tabs>
        <w:tab w:val="center" w:pos="4153"/>
        <w:tab w:val="right" w:pos="8306"/>
      </w:tabs>
      <w:snapToGrid w:val="0"/>
      <w:spacing w:line="240" w:lineRule="auto"/>
    </w:pPr>
    <w:rPr>
      <w:sz w:val="18"/>
      <w:szCs w:val="18"/>
    </w:rPr>
  </w:style>
  <w:style w:type="paragraph" w:styleId="5">
    <w:name w:val="header"/>
    <w:basedOn w:val="1"/>
    <w:link w:val="13"/>
    <w:qFormat/>
    <w:uiPriority w:val="0"/>
    <w:pPr>
      <w:tabs>
        <w:tab w:val="center" w:pos="4153"/>
        <w:tab w:val="right" w:pos="8306"/>
      </w:tabs>
      <w:snapToGrid w:val="0"/>
      <w:spacing w:line="240" w:lineRule="auto"/>
      <w:jc w:val="center"/>
    </w:pPr>
    <w:rPr>
      <w:sz w:val="18"/>
      <w:szCs w:val="18"/>
    </w:rPr>
  </w:style>
  <w:style w:type="paragraph" w:styleId="6">
    <w:name w:val="Normal (Web)"/>
    <w:basedOn w:val="1"/>
    <w:qFormat/>
    <w:uiPriority w:val="0"/>
    <w:pPr>
      <w:spacing w:beforeAutospacing="1" w:after="0" w:afterAutospacing="1"/>
    </w:pPr>
    <w:rPr>
      <w:rFonts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浅色网格 - 强调文字颜色 31"/>
    <w:basedOn w:val="1"/>
    <w:unhideWhenUsed/>
    <w:qFormat/>
    <w:uiPriority w:val="34"/>
    <w:pPr>
      <w:ind w:firstLine="420" w:firstLineChars="200"/>
    </w:pPr>
    <w:rPr>
      <w:szCs w:val="24"/>
    </w:rPr>
  </w:style>
  <w:style w:type="character" w:customStyle="1" w:styleId="13">
    <w:name w:val="页眉 字符"/>
    <w:basedOn w:val="9"/>
    <w:link w:val="5"/>
    <w:uiPriority w:val="0"/>
    <w:rPr>
      <w:rFonts w:asciiTheme="minorHAnsi" w:hAnsiTheme="minorHAnsi" w:eastAsiaTheme="minorEastAsia" w:cstheme="minorBidi"/>
      <w:color w:val="000000" w:themeColor="text1"/>
      <w:sz w:val="18"/>
      <w:szCs w:val="18"/>
      <w14:textFill>
        <w14:solidFill>
          <w14:schemeClr w14:val="tx1"/>
        </w14:solidFill>
      </w14:textFill>
    </w:rPr>
  </w:style>
  <w:style w:type="character" w:customStyle="1" w:styleId="14">
    <w:name w:val="页脚 字符"/>
    <w:basedOn w:val="9"/>
    <w:link w:val="4"/>
    <w:qFormat/>
    <w:uiPriority w:val="0"/>
    <w:rPr>
      <w:rFonts w:asciiTheme="minorHAnsi" w:hAnsiTheme="minorHAnsi" w:eastAsiaTheme="minorEastAsia" w:cstheme="minorBidi"/>
      <w:color w:val="000000" w:themeColor="text1"/>
      <w:sz w:val="18"/>
      <w:szCs w:val="18"/>
      <w14:textFill>
        <w14:solidFill>
          <w14:schemeClr w14:val="tx1"/>
        </w14:solidFill>
      </w14:textFill>
    </w:rPr>
  </w:style>
  <w:style w:type="character" w:customStyle="1" w:styleId="15">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994</Words>
  <Characters>1182</Characters>
  <Lines>10</Lines>
  <Paragraphs>3</Paragraphs>
  <TotalTime>136</TotalTime>
  <ScaleCrop>false</ScaleCrop>
  <LinksUpToDate>false</LinksUpToDate>
  <CharactersWithSpaces>1256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2026-03-06T05:56:00Z</dcterms:created>
  <dc:creator>yangyy</dc:creator>
  <cp:lastModifiedBy>穆子林</cp:lastModifiedBy>
  <dcterms:modified xsi:type="dcterms:W3CDTF">2026-03-17T05:50:17Z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eyJoZGlkIjoiZjA3YmY3MjUxNDhmYzgxZTczMDIwODVjNjEzNzFkNjgiLCJ1c2VySWQiOiIxNzA4MzgxNTU3In0=</vt:lpwstr>
  </property>
  <property fmtid="{D5CDD505-2E9C-101B-9397-08002B2CF9AE}" pid="4" name="ICV">
    <vt:lpwstr>ABA7D7F053AD4BA58EC76308DA39F424_13</vt:lpwstr>
  </property>
</Properties>
</file>